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13E76" w14:textId="29577FA4" w:rsidR="008527FE" w:rsidRDefault="000120BB" w:rsidP="00B233DB">
      <w:pPr>
        <w:jc w:val="both"/>
      </w:pPr>
      <w:r w:rsidRPr="000120BB">
        <w:t xml:space="preserve">Declaração da Theramex </w:t>
      </w:r>
      <w:r>
        <w:t>sobre o Ato de escravidão moderna 2020</w:t>
      </w:r>
    </w:p>
    <w:p w14:paraId="35F3FD6C" w14:textId="5BCF50A7" w:rsidR="000120BB" w:rsidRDefault="000120BB" w:rsidP="00B233DB">
      <w:pPr>
        <w:jc w:val="both"/>
      </w:pPr>
      <w:r>
        <w:t xml:space="preserve">Essa declaração possui relação com o Ato de escravidão moderna de 2015, sessão 54 (1) em respeito ao ano fiscal que terminou em 31 de </w:t>
      </w:r>
      <w:proofErr w:type="gramStart"/>
      <w:r>
        <w:t>Dezembro</w:t>
      </w:r>
      <w:proofErr w:type="gramEnd"/>
      <w:r>
        <w:t xml:space="preserve"> de 2020. Este ato requer que os negócios afirmem que as ações praticadas durante o ano fiscal foram para assegurar que a escravidão moderna não acontece em suas operações, e nem </w:t>
      </w:r>
      <w:proofErr w:type="gramStart"/>
      <w:r>
        <w:t>na suas cadeias</w:t>
      </w:r>
      <w:proofErr w:type="gramEnd"/>
      <w:r>
        <w:t xml:space="preserve"> de suprimento.</w:t>
      </w:r>
    </w:p>
    <w:p w14:paraId="6D667E5D" w14:textId="7B6F98C1" w:rsidR="000120BB" w:rsidRDefault="000120BB" w:rsidP="00B233DB">
      <w:pPr>
        <w:jc w:val="both"/>
      </w:pPr>
      <w:r>
        <w:t>Theramex possui o compromisso de aperfeiçoar suas boas práticas para combater a escravidão e o tráfico de pessoas.</w:t>
      </w:r>
    </w:p>
    <w:p w14:paraId="0344296A" w14:textId="31D540D3" w:rsidR="000120BB" w:rsidRPr="00B233DB" w:rsidRDefault="000120BB" w:rsidP="00B233DB">
      <w:pPr>
        <w:jc w:val="both"/>
        <w:rPr>
          <w:u w:val="single"/>
        </w:rPr>
      </w:pPr>
      <w:r w:rsidRPr="00B233DB">
        <w:rPr>
          <w:u w:val="single"/>
        </w:rPr>
        <w:t>Nossos negócios:</w:t>
      </w:r>
    </w:p>
    <w:p w14:paraId="5D249C51" w14:textId="3F2CBB35" w:rsidR="000120BB" w:rsidRDefault="000120BB" w:rsidP="00B233DB">
      <w:pPr>
        <w:jc w:val="both"/>
      </w:pPr>
      <w:r>
        <w:t>Theramex é uma empresa global farmacêutica focada na saúde da mulher. Nós comercializamos produtos que são fabricados por nossos parceiros Organizações Produtivas Contratadas, seja diretamente, ou através de nossa rede de distribuidores ao redor do mundo.</w:t>
      </w:r>
    </w:p>
    <w:p w14:paraId="3216AFAE" w14:textId="27540BD5" w:rsidR="000120BB" w:rsidRDefault="000120BB" w:rsidP="00B233DB">
      <w:pPr>
        <w:jc w:val="both"/>
      </w:pPr>
      <w:r>
        <w:t xml:space="preserve">Nós temos mais de 450 empregados mundialmente e operamos na França, Espanha, Alemanha, Itália, Irlanda, </w:t>
      </w:r>
      <w:r w:rsidR="00B233DB">
        <w:t>Romênia</w:t>
      </w:r>
      <w:r>
        <w:t xml:space="preserve">, </w:t>
      </w:r>
      <w:r w:rsidR="00B233DB">
        <w:t>Polônia</w:t>
      </w:r>
      <w:r>
        <w:t xml:space="preserve">, </w:t>
      </w:r>
      <w:r w:rsidR="00B233DB">
        <w:t>Eslováquia</w:t>
      </w:r>
      <w:r>
        <w:t xml:space="preserve">, </w:t>
      </w:r>
      <w:r w:rsidR="00B233DB">
        <w:t>Bélgica</w:t>
      </w:r>
      <w:r>
        <w:t>, Holanda, Suíça, Brasil e Austrál</w:t>
      </w:r>
      <w:r w:rsidR="00B233DB">
        <w:t>i</w:t>
      </w:r>
      <w:r>
        <w:t>a. Nós temos nossa matriz sediada no Reino Unido</w:t>
      </w:r>
      <w:r w:rsidR="005E0C6D">
        <w:t xml:space="preserve"> e desenvolvemos atividades comerciais no Reino Unido, assim como em outros países ao redor do mundo.</w:t>
      </w:r>
    </w:p>
    <w:p w14:paraId="13C82F1E" w14:textId="06A81D60" w:rsidR="000120BB" w:rsidRPr="00B233DB" w:rsidRDefault="005E0C6D" w:rsidP="00B233DB">
      <w:pPr>
        <w:jc w:val="both"/>
        <w:rPr>
          <w:u w:val="single"/>
          <w:lang w:val="en-GB"/>
        </w:rPr>
      </w:pPr>
      <w:proofErr w:type="spellStart"/>
      <w:r w:rsidRPr="00B233DB">
        <w:rPr>
          <w:u w:val="single"/>
          <w:lang w:val="en-GB"/>
        </w:rPr>
        <w:t>Nossas</w:t>
      </w:r>
      <w:proofErr w:type="spellEnd"/>
      <w:r w:rsidRPr="00B233DB">
        <w:rPr>
          <w:u w:val="single"/>
          <w:lang w:val="en-GB"/>
        </w:rPr>
        <w:t xml:space="preserve"> </w:t>
      </w:r>
      <w:proofErr w:type="spellStart"/>
      <w:r w:rsidRPr="00B233DB">
        <w:rPr>
          <w:u w:val="single"/>
          <w:lang w:val="en-GB"/>
        </w:rPr>
        <w:t>políticas</w:t>
      </w:r>
      <w:proofErr w:type="spellEnd"/>
      <w:r w:rsidRPr="00B233DB">
        <w:rPr>
          <w:u w:val="single"/>
          <w:lang w:val="en-GB"/>
        </w:rPr>
        <w:t xml:space="preserve"> e </w:t>
      </w:r>
      <w:proofErr w:type="spellStart"/>
      <w:r w:rsidRPr="00B233DB">
        <w:rPr>
          <w:u w:val="single"/>
          <w:lang w:val="en-GB"/>
        </w:rPr>
        <w:t>processos</w:t>
      </w:r>
      <w:proofErr w:type="spellEnd"/>
      <w:r w:rsidRPr="00B233DB">
        <w:rPr>
          <w:u w:val="single"/>
          <w:lang w:val="en-GB"/>
        </w:rPr>
        <w:t>:</w:t>
      </w:r>
    </w:p>
    <w:p w14:paraId="7A7BB1A1" w14:textId="76B55D93" w:rsidR="005E0C6D" w:rsidRDefault="005E0C6D" w:rsidP="00B233DB">
      <w:pPr>
        <w:jc w:val="both"/>
      </w:pPr>
      <w:r w:rsidRPr="005E0C6D">
        <w:t>Temos o compromisso de g</w:t>
      </w:r>
      <w:r>
        <w:t>arantir que não haja escravidão moderna ou tráfico humano em nossa cadeia de suprimentos, ou em qualquer parte de nossos negócios. Nosso código de conduta reflete o nosso compromisso de agir eticamente, e com integridade, em todas as nossas relações de negócios, implementando e obrigando que sistemas e controles efetivos garantam que isso aconteça dessa forma.</w:t>
      </w:r>
    </w:p>
    <w:p w14:paraId="50D1508F" w14:textId="3D5FBBCE" w:rsidR="005E0C6D" w:rsidRDefault="005E0C6D" w:rsidP="00B233DB">
      <w:pPr>
        <w:jc w:val="both"/>
      </w:pPr>
      <w:r w:rsidRPr="005E0C6D">
        <w:t xml:space="preserve">Com o objetivo de </w:t>
      </w:r>
      <w:r>
        <w:t>identificar e mitigar tais risco</w:t>
      </w:r>
      <w:r w:rsidR="00B233DB">
        <w:t>s</w:t>
      </w:r>
      <w:r>
        <w:t xml:space="preserve">, nós conduzimos um processo de </w:t>
      </w:r>
      <w:proofErr w:type="spellStart"/>
      <w:r w:rsidRPr="00B233DB">
        <w:rPr>
          <w:i/>
          <w:iCs/>
        </w:rPr>
        <w:t>due</w:t>
      </w:r>
      <w:proofErr w:type="spellEnd"/>
      <w:r w:rsidRPr="00B233DB">
        <w:rPr>
          <w:i/>
          <w:iCs/>
        </w:rPr>
        <w:t xml:space="preserve"> </w:t>
      </w:r>
      <w:proofErr w:type="spellStart"/>
      <w:r w:rsidRPr="00B233DB">
        <w:rPr>
          <w:i/>
          <w:iCs/>
        </w:rPr>
        <w:t>dilligence</w:t>
      </w:r>
      <w:proofErr w:type="spellEnd"/>
      <w:r>
        <w:t xml:space="preserve"> em nossos distribuidores e em nossos parceiros da cadeia de suprimentos</w:t>
      </w:r>
      <w:r w:rsidR="00B233DB">
        <w:t>,</w:t>
      </w:r>
      <w:r>
        <w:t xml:space="preserve"> antes de trabalhar com eles.</w:t>
      </w:r>
    </w:p>
    <w:p w14:paraId="456F0369" w14:textId="5A9BF8DA" w:rsidR="005E0C6D" w:rsidRDefault="005E0C6D" w:rsidP="00B233DB">
      <w:pPr>
        <w:jc w:val="both"/>
      </w:pPr>
      <w:r w:rsidRPr="005E0C6D">
        <w:t>Além disso, nossos parceiros p</w:t>
      </w:r>
      <w:r>
        <w:t>recisam agir de acordo com o Código de Conduta de parceiros Theramex, o que inclui como requerimento a adesão aos direitos humanos e leis aplicáveis, incluindo lei contra o trabalho infantil.</w:t>
      </w:r>
    </w:p>
    <w:p w14:paraId="2CA6AB7F" w14:textId="0DB44074" w:rsidR="005E0C6D" w:rsidRPr="005E0C6D" w:rsidRDefault="005E0C6D" w:rsidP="00B233DB">
      <w:pPr>
        <w:jc w:val="both"/>
      </w:pPr>
      <w:r>
        <w:t xml:space="preserve">A fim de garantir que os nossos parceiros da cadeia de suprimentos e nossos distribuidores cumpram com nossos padrões éticos, nós treinamos e temos programas de monitoramento que são administrados por nosso departamento de </w:t>
      </w:r>
      <w:proofErr w:type="spellStart"/>
      <w:r w:rsidRPr="005E0C6D">
        <w:rPr>
          <w:i/>
          <w:iCs/>
        </w:rPr>
        <w:t>Compliance</w:t>
      </w:r>
      <w:proofErr w:type="spellEnd"/>
      <w:r>
        <w:t>.</w:t>
      </w:r>
    </w:p>
    <w:p w14:paraId="76A68C38" w14:textId="77777777" w:rsidR="008527FE" w:rsidRPr="008527FE" w:rsidRDefault="008527FE" w:rsidP="00B233DB">
      <w:pPr>
        <w:jc w:val="both"/>
        <w:rPr>
          <w:lang w:val="en-GB"/>
        </w:rPr>
      </w:pPr>
      <w:r w:rsidRPr="008527FE">
        <w:rPr>
          <w:lang w:val="en-GB"/>
        </w:rPr>
        <w:t xml:space="preserve">……………………………………….. </w:t>
      </w:r>
    </w:p>
    <w:p w14:paraId="6E5E2798" w14:textId="77777777" w:rsidR="008527FE" w:rsidRPr="008527FE" w:rsidRDefault="008527FE" w:rsidP="00B233DB">
      <w:pPr>
        <w:jc w:val="both"/>
        <w:rPr>
          <w:lang w:val="en-GB"/>
        </w:rPr>
      </w:pPr>
      <w:r w:rsidRPr="008527FE">
        <w:rPr>
          <w:lang w:val="en-GB"/>
        </w:rPr>
        <w:t xml:space="preserve">Robert Stewart </w:t>
      </w:r>
    </w:p>
    <w:p w14:paraId="749C770C" w14:textId="2D21D7C0" w:rsidR="002D5C82" w:rsidRPr="008527FE" w:rsidRDefault="008527FE" w:rsidP="00B233DB">
      <w:pPr>
        <w:jc w:val="both"/>
        <w:rPr>
          <w:lang w:val="en-GB"/>
        </w:rPr>
      </w:pPr>
      <w:r w:rsidRPr="008527FE">
        <w:rPr>
          <w:lang w:val="en-GB"/>
        </w:rPr>
        <w:t>Chief Executive Officer</w:t>
      </w:r>
    </w:p>
    <w:sectPr w:rsidR="002D5C82" w:rsidRPr="008527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FE"/>
    <w:rsid w:val="000120BB"/>
    <w:rsid w:val="002D5C82"/>
    <w:rsid w:val="005E0C6D"/>
    <w:rsid w:val="008527FE"/>
    <w:rsid w:val="00B23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5479"/>
  <w15:chartTrackingRefBased/>
  <w15:docId w15:val="{0EAEDC7E-5833-40C4-AC0F-674D5042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353</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Maeda</dc:creator>
  <cp:keywords/>
  <dc:description/>
  <cp:lastModifiedBy>Gabriela Maeda</cp:lastModifiedBy>
  <cp:revision>1</cp:revision>
  <dcterms:created xsi:type="dcterms:W3CDTF">2021-06-04T16:42:00Z</dcterms:created>
  <dcterms:modified xsi:type="dcterms:W3CDTF">2021-06-04T17:37:00Z</dcterms:modified>
</cp:coreProperties>
</file>